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Best of West Virginia 2017 nominees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FOOD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Appalachian Cuisine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Bluegrass Kitchen,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Diehl’s Family Restaurant, Nitro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Hill and Hollow,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South Hills Market and Cafe,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Tamarack, Beckley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Bakery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Step in Time Bake Shop, Harpers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Almost Heaven Desserts &amp; Coffee Shop, Bridgeport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Bonnie Belle’s Pastries, Nutter Fort and Bridgeport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Charleston Bread,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Lil Bit of Heaven Cupcakes, Saint Albans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Little Red Hen Bakery, Fairmont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Rock City Cake Company,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Spring Hill Bakery, South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BBQ Joint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Atomic Grill,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Dem 2 Brothers,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Hickory House Restaurant, Jane Lew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Lem's Meat Varnish, South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Rollin’ Smoke,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Ridge View BBQ, Institute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Trail 12 BBQ, Gilbert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Brunch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Bavarian Inn, Shepherdstown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Black Sheep Burrito &amp; Brews,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Bluegrass Kitchen,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Iron Horse Tavern,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Butcher Shop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Black Angus Meat Deli, St. Albans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Farmer's Daughter Market &amp; Butcher, Capon Bridge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Johnnie's Fresh Meat Market,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T&amp;M Meats, Cross Lanes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Farm to Table Restaurant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Bluegrass Kitchen,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Fish Hawk Acres, Buckhannon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Station, 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Tin 202,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Vagabond Kitchen,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Fine Dining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Cafe Cimino Country Inn, Sutton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Char, Beckley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Bridge Road Bistro,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French Goat,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Pressroom, Shepherdstown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Laury's,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Burger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Avenue Eats,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Fat Patty's, Barboursville/Huntington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Ridge View BBQ, Institute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Sam’s Uptown Cafe,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 Sandwich Society, 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Tailpipes,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Hot Dog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Custard Stand, multiple locations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Dairy Queen, Hinton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Hillbilly Hot Dogs, Lesage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Jim's Drive In,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Morrison's Drive Inn, Logan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Ice Cream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Austin's Homemade Ice Cream, Kenova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Dairy Creme Corner, Fairmont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Ellen's Ice Cream,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Fat Eddy's, Summersville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Huskey's Dairy Bar, Cross Lanes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Italian Restaurant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Figgaretti's Restaurant,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Leonoro’s Spaghetti House,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Muriale’s Italian Kitchen, Fairmont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Oliverio’s Ristorante,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Rocco's Ristorante, Kenova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Maple Syrup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Cedar Run Farm, Friendly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Family Roots Farm, Wellsburg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Flanigans Family Maple, Kenova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Frostmore Farm, Dunmore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Pepperoni Roll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Step In Time Baker, Bolivar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Chico Bakery,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Country Club Bakery, Fairmont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Donut Shop, Buckhannon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Lil' Bit of Heaven Cupcakes, Saint Albans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Nu-Era Bakery Co., Logan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Pizza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DiCarlo's Pizza,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Graziano’s Pizza,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Lola's Pizza,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Pies and Pints, 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Pizza Al's,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Pizzas &amp; Cream, Clay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Sirianni's Cafe,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Pizza Place, Parkersburg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DRINK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Brewery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Abolitionist Ale, Charles 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Bad Shepherd Beer Company,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Big Timber Brewing, Elkins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Bridge Brew Works, 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Mountain State Brewing Co.,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Stumptown Ales,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Cidery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Hawk Knob Appalachian Hard Cider and Mead,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Swilled Dog Hard Cider, Franklin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Coffeehouse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Black Dog Coffee Company, Shenendoah Junction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Hot Cup, Logan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Moxxee,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Taylor Books,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TipTop, Thomas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Wheeling Coffee Shoppe,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Distillery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Appalachian Distillery, Ripley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Bloomery SweetShine, Charles 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Hatfield &amp; McCoy Moonshine, Gilbert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Smooth Ambler Spirits, Maxwelton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Winery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Daniel Vineyard, Crab Orchard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Forks of Cheat Winery,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Kirkwood Winery, Summersvillke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Lambert’s Winery, Weston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SHOPPING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Antique/Vintage Store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Arts and Antiques Marketplace, Fairmont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Nitro Antique Mall, Nitro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South Charleston Antique Mall, South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Stray Dog Antiques,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Art Gallery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Apartment Earth,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 Emporium,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Tamarack, Beckley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Bookstore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Empire Books and News,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Four Seasons Books, Shepherdstown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Taylor Books, Charleston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Independent Jewelry Store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C. F. Reuschlein Jewelers, Inc.,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Calvin Broyles, South Charleston</w:t>
        <w:br w:type="textWrapping"/>
        <w:t xml:space="preserve">Christian Caine Design, Shepherdstown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Delfine's Jewelry, Charleston</w:t>
        <w:br w:type="textWrapping"/>
        <w:t xml:space="preserve">Dodrill Jewelers, Summersville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Jacqueline’s Fine Jewelry,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Marrs Jewelry, Nitro</w:t>
        <w:br w:type="textWrapping"/>
        <w:t xml:space="preserve">Petit's Jewelry Designs, Charleston</w:t>
        <w:br w:type="textWrapping"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Local Furniture Store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Chuck's Furniture,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Colonial Interiors, Saint Albans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Contemporary Galleries,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Mac-Kenzie Dow Fine Furniture, Huntington</w:t>
        <w:br w:type="textWrapping"/>
        <w:t xml:space="preserve">Pugh Furniture,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Purple Moon,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Star Furniture and Mattress, multiple locations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Local Place to Buy Men’s Apparel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Tony the Tailor, Charleston</w:t>
        <w:br w:type="textWrapping"/>
        <w:t xml:space="preserve">Daniel's of Morgantown,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Charleston Department Store,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Wright's Clothiers, Huntington</w:t>
        <w:br w:type="textWrapping"/>
        <w:t xml:space="preserve">Hornor and Harrison, Parkersburg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Local Place to Buy Women’s Apparel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Bird of a Feather Boutique,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Charlie Boutique,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Coni &amp; Franc, Morgantown</w:t>
        <w:br w:type="textWrapping"/>
        <w:t xml:space="preserve">Geraniums Boutique,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Heidi Dylan,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Ivor's Trunk, Charleston</w:t>
        <w:br w:type="textWrapping"/>
        <w:t xml:space="preserve">Shop218, Ripley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VC Boutique, Huntington</w:t>
        <w:br w:type="textWrapping"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Place to Buy WV-Made Products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Kin Ship Goods, Charleston</w:t>
        <w:br w:type="textWrapping"/>
        <w:t xml:space="preserve">Lost River General Store, Lost River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Tamarack, Beckley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Wheeling Artisan Center,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WV Marketplace, Capitol Market,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Unique Boutique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Collage, Charleston</w:t>
        <w:br w:type="textWrapping"/>
        <w:t xml:space="preserve">Eggplant,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Kin Ship Goods,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Oddbird Emporium,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Old Main Emporium,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Vintage Lady, Harpers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Wolf Creek Gallery,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Yeagers Design and Interiors, Scott Depot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Addiction Recovery Resource</w:t>
        <w:br w:type="textWrapping"/>
      </w:r>
      <w:r w:rsidDel="00000000" w:rsidR="00000000" w:rsidRPr="00000000">
        <w:rPr>
          <w:rtl w:val="0"/>
        </w:rPr>
        <w:t xml:space="preserve">The Hope Dealer Project, Martinsburg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Jacob's Ladder, Aurora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Lily’s Place,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Recovery Point, Huntington, Charleston, Bluefield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Charity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Christian Help,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Jonathan Hope Powell Foundation, Princeton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YWCA,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Environmental Organization</w:t>
      </w:r>
      <w:r w:rsidDel="00000000" w:rsidR="00000000" w:rsidRPr="00000000">
        <w:rPr>
          <w:rtl w:val="0"/>
        </w:rPr>
        <w:br w:type="textWrapping"/>
        <w:t xml:space="preserve">Avian Conservation Center of Appalachia, Morgantown</w:t>
        <w:br w:type="textWrapping"/>
        <w:t xml:space="preserve">Coal River Group, Saint Albans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Friends of Blackwater, Thomas</w:t>
        <w:br w:type="textWrapping"/>
        <w:t xml:space="preserve">Ohio Valley Environmental Coalition,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West Virginia Nature Conservancy, Elkins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WV Land Trust,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Festival</w:t>
        <w:br w:type="textWrapping"/>
      </w:r>
      <w:r w:rsidDel="00000000" w:rsidR="00000000" w:rsidRPr="00000000">
        <w:rPr>
          <w:rtl w:val="0"/>
        </w:rPr>
        <w:t xml:space="preserve">Bridge Day, Fayetteville</w:t>
        <w:br w:type="textWrapping"/>
        <w:t xml:space="preserve">Contemporary American Theater Festival, Shepherdstown</w:t>
        <w:br w:type="textWrapping"/>
        <w:t xml:space="preserve">FestivALL,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Mountain State Forest Festival, Elkins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Oglebayfest,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Pickin’ in Parsons, Parsons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TrailFest, Gilbert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WV Pumpkin Festival, Milton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Museum</w:t>
      </w:r>
      <w:r w:rsidDel="00000000" w:rsidR="00000000" w:rsidRPr="00000000">
        <w:rPr>
          <w:rtl w:val="0"/>
        </w:rPr>
        <w:br w:type="textWrapping"/>
        <w:t xml:space="preserve">The Clay Center, Charleston</w:t>
        <w:br w:type="textWrapping"/>
        <w:t xml:space="preserve">Culture Center and State Museum, Charleston</w:t>
        <w:br w:type="textWrapping"/>
        <w:t xml:space="preserve">Exhibition Coal Mine, Beckley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Heritage Farm Museum and Village,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Huntington Museum of Art, Huntington</w:t>
        <w:br w:type="textWrapping"/>
        <w:t xml:space="preserve">West Virginia</w:t>
      </w:r>
      <w:r w:rsidDel="00000000" w:rsidR="00000000" w:rsidRPr="00000000">
        <w:rPr>
          <w:rtl w:val="0"/>
        </w:rPr>
        <w:t xml:space="preserve"> Independence Hall,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Music Venue</w:t>
      </w:r>
      <w:r w:rsidDel="00000000" w:rsidR="00000000" w:rsidRPr="00000000">
        <w:rPr>
          <w:rtl w:val="0"/>
        </w:rPr>
        <w:br w:type="textWrapping"/>
        <w:t xml:space="preserve">Carnegie Hall,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Clay Center,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Purple Fiddle, Thomas</w:t>
        <w:br w:type="textWrapping"/>
        <w:t xml:space="preserve">V Club,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Musician/Band</w:t>
      </w:r>
      <w:r w:rsidDel="00000000" w:rsidR="00000000" w:rsidRPr="00000000">
        <w:rPr>
          <w:rtl w:val="0"/>
        </w:rPr>
        <w:br w:type="textWrapping"/>
        <w:t xml:space="preserve">Company Stores, Charleston</w:t>
        <w:br w:type="textWrapping"/>
        <w:t xml:space="preserve">Qiet, Charleston</w:t>
        <w:br w:type="textWrapping"/>
        <w:t xml:space="preserve">Davisson Brothers, Clarksburg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Ona,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Theater Company</w:t>
        <w:br w:type="textWrapping"/>
      </w:r>
      <w:r w:rsidDel="00000000" w:rsidR="00000000" w:rsidRPr="00000000">
        <w:rPr>
          <w:rtl w:val="0"/>
        </w:rPr>
        <w:t xml:space="preserve">Actors Guild of Parkersburg, Parkersburg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Appalachian Artist Collective, Charleston</w:t>
        <w:br w:type="textWrapping"/>
      </w:r>
      <w:r w:rsidDel="00000000" w:rsidR="00000000" w:rsidRPr="00000000">
        <w:rPr>
          <w:rtl w:val="0"/>
        </w:rPr>
        <w:t xml:space="preserve">Charleston Light Opera Guild, Charleston</w:t>
        <w:br w:type="textWrapping"/>
        <w:t xml:space="preserve">Greenbrier Valley Theatre,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Huntington Area Regional Theater,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Theatre West Virginia, Beaver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West Virginia Public Theater,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LODGING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Bed &amp; Breakfast/Inn</w:t>
      </w:r>
      <w:r w:rsidDel="00000000" w:rsidR="00000000" w:rsidRPr="00000000">
        <w:rPr>
          <w:rtl w:val="0"/>
        </w:rPr>
        <w:br w:type="textWrapping"/>
        <w:t xml:space="preserve">Bluefield Inn, Bluefield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Bonnie Dwaine Bed &amp; Breakfast, Glen Dale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Cafe Cimino Country Inn, Sutton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Guesthouse Lost River, Lost River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Morris Harvey House, Fayetteville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Boutique Hotel</w:t>
      </w:r>
      <w:r w:rsidDel="00000000" w:rsidR="00000000" w:rsidRPr="00000000">
        <w:rPr>
          <w:rtl w:val="0"/>
        </w:rPr>
        <w:br w:type="textWrapping"/>
        <w:t xml:space="preserve">Bavarian Inn, Shepherdstown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Billy Motel,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Blennerhassett Hotel, Parkersburg</w:t>
        <w:br w:type="textWrapping"/>
        <w:t xml:space="preserve">The Historic General Lewis Inn, 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Campground</w:t>
      </w:r>
      <w:r w:rsidDel="00000000" w:rsidR="00000000" w:rsidRPr="00000000">
        <w:rPr>
          <w:rtl w:val="0"/>
        </w:rPr>
        <w:br w:type="textWrapping"/>
        <w:t xml:space="preserve">Five Rivers Campground, Parsons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Mountain Lake Campground, Summersville</w:t>
        <w:br w:type="textWrapping"/>
        <w:t xml:space="preserve">Twin Hollow Campground and Cabins, Gilbert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Watoga State Park, Marlinton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Resort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Canaan Valley Resort,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Greenbrier, White Sulphur Springs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Snowshoe Mountain Resort, Snowshoe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Stonewall Resort, Roanoke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Unique Place to Spend the Night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Barn Loft, 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Barn With Inn, Wellsburg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Thorny Mountain Fire Tower, Seneca State Forest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Yurts at The Mountain Institute, Circleville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Willbilly's School Bus, Shepherdstown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TRAVEL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Adventure Outfitter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 Adventure Resort, Oak Hill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Adventures on the Gorge, Lansing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Blackwater Outdoor Adventures, Parsons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River Riders, Harpers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Family Vacation Spot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Adventures on the Gorge, Lansing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Stonewall Resort, Roanoke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Summersville Lake, Summersville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Harpers Ferry National Park, Harpers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Place to Play Golf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Canaan Valley Resort,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Greenbrier, White Sulphur Springs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Oglebay Resort,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Resort at Glade Springs, Daniels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Stonewall Resort, Roanoke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Twisted Gun Golf Club, Wharncliffe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Ski Resort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Canaan Valley Resort,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Snowshoe Mountain Resort, Snowshoe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Winterplace Ski Resort, Ghent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Timberline Four Seasons Resort,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State Park/Forest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Blackwater Falls State Park,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Babcock State Park, Clifftop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Coopers Rock State Forest, Bruceton Mills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Kanawha State Forest,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Pipestem Resort State Park, Pipestem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Watoga State Park, Marlinton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Weekend Escape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Greenbrier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Stonewall Resort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Thomas/Davis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TOWN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Adventure 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Thomas/Davis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Gilbert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Hidden Gem 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Alderson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Bramwell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Capon Bridge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Hinton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Town for Foodies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Lewisburg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Morgantown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Town for History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Harpers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Shepherstown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Town for the Arts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Lewisburg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Town to Experience the Fall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Harpers Ferry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Thomas/Davis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Town to Experience the Winter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Snowshoe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 Davis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Town Transformation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Grafton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Hinton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Princeton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Artist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Ian Bode,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Seth Pitt, Thomas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Bob Villamagna,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Brian Zickafoose, Fayetteville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Author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Timothy G. Huguenin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Scott McClanahan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Sheila Redling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Chef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Oscar Aguilar, Cafe Cimino Country Inn, Sutton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Rocco Basil,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 Hart, Provence Market, Bridgeport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 Welsch, Vagabond Kitchen, Wheeling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Chef John Wright, Bridge Road Bistro,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 Urbanic, Cafe Cimino Country Inn, Sutton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Todd Zais, Iron Bridge Bistro, Parsons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Best Mayor</w:t>
      </w:r>
      <w:r w:rsidDel="00000000" w:rsidR="00000000" w:rsidRPr="00000000">
        <w:rPr>
          <w:rtl w:val="0"/>
        </w:rPr>
        <w:br w:type="textWrapping"/>
        <w:t xml:space="preserve">David Casebolt, Nitro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Scott Edwards, Hurricane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Scott James, Saint Albans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Carolyn Rader, Ripley</w:t>
        <w:br w:type="textWrapping"/>
        <w:t xml:space="preserve">Steve Williams, Huntington</w:t>
        <w:br w:type="textWrapping"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Media Personality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Amanda Barren, WSAZ,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Kenny Bass, WCHS, Charleston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 Irr, WSAZ, Huntington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Hoppy Kercheval, MetroNews, Morgantown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